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16459" w:rsidRDefault="00CD6AC1" w:rsidP="007F710E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Zakład Literatury i Kultury Drugiej Połowy XIX Wieku</w:t>
      </w:r>
    </w:p>
    <w:p w14:paraId="00000002" w14:textId="77777777" w:rsidR="00216459" w:rsidRDefault="00CD6AC1" w:rsidP="007F710E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Dyżury w semestrze zimowym 2025/2026</w:t>
      </w:r>
    </w:p>
    <w:p w14:paraId="00000003" w14:textId="77777777" w:rsidR="00216459" w:rsidRDefault="00CD6AC1" w:rsidP="007F71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4" w14:textId="77777777" w:rsidR="00216459" w:rsidRDefault="00CD6AC1" w:rsidP="007F710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Wszystkie dyżury, o ile nie odnotowano inaczej, odbywają się w pokoju 80.</w:t>
      </w:r>
    </w:p>
    <w:p w14:paraId="00000005" w14:textId="77777777" w:rsidR="00216459" w:rsidRDefault="00CD6AC1" w:rsidP="007F71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E5916E" w14:textId="77777777" w:rsidR="003A30EE" w:rsidRDefault="003A30EE" w:rsidP="007F71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216459" w:rsidRDefault="00CD6AC1" w:rsidP="007F710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Pracownicy</w:t>
      </w:r>
    </w:p>
    <w:p w14:paraId="00000007" w14:textId="4DE6DD51" w:rsidR="00216459" w:rsidRDefault="00CD6AC1" w:rsidP="007F71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 hab. Urszula Kowalczuk, prof. ucz. (Kierownik Zakładu)</w:t>
      </w:r>
    </w:p>
    <w:p w14:paraId="00000008" w14:textId="77777777" w:rsidR="00216459" w:rsidRDefault="00CD6AC1" w:rsidP="007F71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środa, godz. </w:t>
      </w:r>
      <w:r>
        <w:rPr>
          <w:rFonts w:ascii="Times New Roman" w:eastAsia="Times New Roman" w:hAnsi="Times New Roman" w:cs="Times New Roman"/>
          <w:sz w:val="24"/>
          <w:szCs w:val="24"/>
        </w:rPr>
        <w:t>15:45–16:45</w:t>
      </w:r>
    </w:p>
    <w:p w14:paraId="00000009" w14:textId="77777777" w:rsidR="00216459" w:rsidRDefault="00216459" w:rsidP="007F71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216459" w:rsidRDefault="00CD6AC1" w:rsidP="007F71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prof. dr hab. Ewa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Paczoska</w:t>
      </w:r>
      <w:proofErr w:type="spellEnd"/>
    </w:p>
    <w:p w14:paraId="0000000B" w14:textId="77777777" w:rsidR="00216459" w:rsidRDefault="00CD6AC1" w:rsidP="007F71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środa, godz. 10:30–11:30</w:t>
      </w:r>
    </w:p>
    <w:p w14:paraId="0000000C" w14:textId="77777777" w:rsidR="00216459" w:rsidRDefault="00216459" w:rsidP="007F71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216459" w:rsidRDefault="00CD6AC1" w:rsidP="007F71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prof. dr hab. Maria Olszewska</w:t>
      </w:r>
    </w:p>
    <w:p w14:paraId="0000000E" w14:textId="77777777" w:rsidR="00216459" w:rsidRDefault="00CD6AC1" w:rsidP="007F71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wtorek, godz. 14:45–15:45</w:t>
      </w:r>
    </w:p>
    <w:p w14:paraId="0000000F" w14:textId="77777777" w:rsidR="00216459" w:rsidRDefault="00216459" w:rsidP="007F71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216459" w:rsidRDefault="00CD6AC1" w:rsidP="007F710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 hab. Dawid Maria Osiński, prof. ucz.</w:t>
      </w:r>
    </w:p>
    <w:p w14:paraId="00000011" w14:textId="77777777" w:rsidR="00216459" w:rsidRDefault="00CD6AC1" w:rsidP="007F71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środa, godz. 14:00–15:00, gabinet 75</w:t>
      </w:r>
    </w:p>
    <w:p w14:paraId="00000012" w14:textId="77777777" w:rsidR="00216459" w:rsidRDefault="00216459" w:rsidP="007F71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216459" w:rsidRDefault="00CD6AC1" w:rsidP="007F71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 Eliza Kącka</w:t>
      </w:r>
    </w:p>
    <w:p w14:paraId="00000014" w14:textId="77777777" w:rsidR="00216459" w:rsidRDefault="00CD6AC1" w:rsidP="007F71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środa, godz. 14:00–15:00</w:t>
      </w:r>
    </w:p>
    <w:p w14:paraId="00000015" w14:textId="77777777" w:rsidR="00216459" w:rsidRDefault="00216459" w:rsidP="007F71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216459" w:rsidRDefault="00CD6AC1" w:rsidP="007F71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 Łukasz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Ksią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żyk</w:t>
      </w:r>
      <w:proofErr w:type="spellEnd"/>
    </w:p>
    <w:p w14:paraId="05CE4579" w14:textId="77777777" w:rsidR="007F710E" w:rsidRDefault="00CD6AC1" w:rsidP="007F71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wtorek, godz. 10:00–11:00, pok. 77 (Stawki 5/7)</w:t>
      </w:r>
    </w:p>
    <w:p w14:paraId="00000017" w14:textId="554BF019" w:rsidR="00216459" w:rsidRDefault="00CD6AC1" w:rsidP="007F71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czwartek, godz. 10:00–11:00, pok. 116 (Oboźna 8)</w:t>
      </w:r>
    </w:p>
    <w:p w14:paraId="0ED577EA" w14:textId="77777777" w:rsidR="007F710E" w:rsidRDefault="007F710E" w:rsidP="007F71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216459" w:rsidRDefault="00CD6AC1" w:rsidP="007F71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 Damian Makuch</w:t>
      </w:r>
    </w:p>
    <w:p w14:paraId="00000019" w14:textId="77777777" w:rsidR="00216459" w:rsidRDefault="00CD6AC1" w:rsidP="007F71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piątek, godz. 10:30–11:30 (od 10 X)</w:t>
      </w:r>
    </w:p>
    <w:p w14:paraId="0000001A" w14:textId="77777777" w:rsidR="00216459" w:rsidRDefault="00216459" w:rsidP="007F71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216459" w:rsidRDefault="00CD6AC1" w:rsidP="007F71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 Magdalena Krzyżanowska (Sekretarz Zakładu)</w:t>
      </w:r>
    </w:p>
    <w:p w14:paraId="0000001C" w14:textId="77777777" w:rsidR="00216459" w:rsidRDefault="00CD6AC1" w:rsidP="007F71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środa, godz. 11:30–12:30</w:t>
      </w:r>
    </w:p>
    <w:p w14:paraId="0000001D" w14:textId="77777777" w:rsidR="00216459" w:rsidRDefault="00216459" w:rsidP="007F71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216459" w:rsidRDefault="00216459" w:rsidP="007F71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216459" w:rsidRDefault="00CD6AC1" w:rsidP="007F71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Doktoranci</w:t>
      </w:r>
    </w:p>
    <w:p w14:paraId="00000021" w14:textId="77777777" w:rsidR="00216459" w:rsidRDefault="00CD6AC1" w:rsidP="007F71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mgr Krzysztof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Andrulonis</w:t>
      </w:r>
      <w:proofErr w:type="spellEnd"/>
    </w:p>
    <w:p w14:paraId="00000022" w14:textId="77777777" w:rsidR="00216459" w:rsidRDefault="00CD6AC1" w:rsidP="007F71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poniedziałek, godz. 10:30–11:30</w:t>
      </w:r>
    </w:p>
    <w:p w14:paraId="00000023" w14:textId="77777777" w:rsidR="00216459" w:rsidRDefault="00216459" w:rsidP="007F71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77777777" w:rsidR="00216459" w:rsidRDefault="00CD6AC1" w:rsidP="007F71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mgr Wiktoria Godlewska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środa, godz. 10:30–11:30</w:t>
      </w:r>
    </w:p>
    <w:p w14:paraId="00000025" w14:textId="77777777" w:rsidR="00216459" w:rsidRDefault="00216459" w:rsidP="007F71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6" w14:textId="77777777" w:rsidR="00216459" w:rsidRDefault="00CD6AC1" w:rsidP="007F71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mgr Zofia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Satkowska</w:t>
      </w:r>
      <w:proofErr w:type="spellEnd"/>
    </w:p>
    <w:p w14:paraId="063CCA06" w14:textId="4ED05B83" w:rsidR="00CD6AC1" w:rsidRDefault="00CD6AC1" w:rsidP="007F71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25.11: po uprzednim kontakcie mailowym</w:t>
      </w:r>
      <w:bookmarkStart w:id="0" w:name="_GoBack"/>
      <w:bookmarkEnd w:id="0"/>
    </w:p>
    <w:p w14:paraId="00000027" w14:textId="38ED64B2" w:rsidR="00216459" w:rsidRDefault="00CD6AC1" w:rsidP="007F710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25.11: </w:t>
      </w:r>
      <w:r>
        <w:rPr>
          <w:rFonts w:ascii="Times New Roman" w:eastAsia="Times New Roman" w:hAnsi="Times New Roman" w:cs="Times New Roman"/>
          <w:sz w:val="24"/>
          <w:szCs w:val="24"/>
        </w:rPr>
        <w:t>wtorek, godz. 9:15–10:15</w:t>
      </w:r>
    </w:p>
    <w:sectPr w:rsidR="0021645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59"/>
    <w:rsid w:val="00216459"/>
    <w:rsid w:val="003A30EE"/>
    <w:rsid w:val="007F710E"/>
    <w:rsid w:val="00B22D20"/>
    <w:rsid w:val="00CD6AC1"/>
    <w:rsid w:val="00F5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8269"/>
  <w15:docId w15:val="{2CC7A9CA-A5E4-4676-9328-7126730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Iwona Przybysz</cp:lastModifiedBy>
  <cp:revision>5</cp:revision>
  <dcterms:created xsi:type="dcterms:W3CDTF">2025-09-29T08:57:00Z</dcterms:created>
  <dcterms:modified xsi:type="dcterms:W3CDTF">2025-10-03T06:52:00Z</dcterms:modified>
</cp:coreProperties>
</file>